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189A" w14:textId="2111085E" w:rsidR="00DA255B" w:rsidRDefault="00DA255B" w:rsidP="003D3EE8">
      <w:pPr>
        <w:tabs>
          <w:tab w:val="left" w:pos="5507"/>
        </w:tabs>
        <w:ind w:left="-1417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14:paraId="1B2634AA" w14:textId="77777777" w:rsidR="00AB4302" w:rsidRDefault="00AB4302" w:rsidP="00AB4302">
      <w:pPr>
        <w:spacing w:after="0" w:line="240" w:lineRule="auto"/>
        <w:jc w:val="center"/>
      </w:pPr>
    </w:p>
    <w:p w14:paraId="377C1DDD" w14:textId="0B1AB88A" w:rsidR="00716127" w:rsidRDefault="00F355D2" w:rsidP="00AB4302">
      <w:pPr>
        <w:spacing w:after="0" w:line="240" w:lineRule="auto"/>
        <w:jc w:val="center"/>
        <w:rPr>
          <w:rFonts w:ascii="Stolzl Book" w:hAnsi="Stolzl Book"/>
          <w:sz w:val="20"/>
        </w:rPr>
      </w:pPr>
      <w:r w:rsidRPr="00716127">
        <w:rPr>
          <w:rFonts w:ascii="Stolzl Book" w:hAnsi="Stolzl Book"/>
          <w:b/>
          <w:sz w:val="32"/>
        </w:rPr>
        <w:t>Le Logement d’abord, vu par tous ses acteurs</w:t>
      </w:r>
      <w:r w:rsidRPr="00716127">
        <w:rPr>
          <w:rFonts w:ascii="Calibri" w:hAnsi="Calibri" w:cs="Calibri"/>
          <w:b/>
          <w:sz w:val="32"/>
        </w:rPr>
        <w:t> </w:t>
      </w:r>
      <w:r w:rsidRPr="00716127">
        <w:rPr>
          <w:rFonts w:ascii="Stolzl Book" w:hAnsi="Stolzl Book"/>
          <w:b/>
          <w:sz w:val="32"/>
        </w:rPr>
        <w:t>!</w:t>
      </w:r>
    </w:p>
    <w:p w14:paraId="2F926AA6" w14:textId="06D1A3FC" w:rsidR="00297352" w:rsidRDefault="00716127" w:rsidP="00297352">
      <w:pPr>
        <w:pStyle w:val="Titre1"/>
        <w:spacing w:before="0" w:line="240" w:lineRule="auto"/>
        <w:jc w:val="center"/>
        <w:rPr>
          <w:rFonts w:ascii="Stolzl Book" w:hAnsi="Stolzl Book"/>
          <w:b/>
        </w:rPr>
      </w:pPr>
      <w:r w:rsidRPr="00716127">
        <w:rPr>
          <w:rFonts w:ascii="Stolzl Book" w:hAnsi="Stolzl Book"/>
        </w:rPr>
        <w:t>FICHE D’INSCRIPTION</w:t>
      </w:r>
      <w:r w:rsidR="003D4E3C">
        <w:rPr>
          <w:rFonts w:ascii="Stolzl Book" w:hAnsi="Stolzl Book"/>
        </w:rPr>
        <w:t xml:space="preserve"> session 2022</w:t>
      </w:r>
    </w:p>
    <w:p w14:paraId="1F122119" w14:textId="77777777" w:rsidR="00DA1144" w:rsidRPr="00297352" w:rsidRDefault="00DA255B" w:rsidP="00297352">
      <w:pPr>
        <w:pStyle w:val="Titre1"/>
        <w:spacing w:before="0" w:line="240" w:lineRule="auto"/>
        <w:jc w:val="center"/>
        <w:rPr>
          <w:rFonts w:ascii="Stolzl Book" w:hAnsi="Stolzl Book"/>
          <w:b/>
        </w:rPr>
      </w:pPr>
      <w:r w:rsidRPr="00297352">
        <w:rPr>
          <w:rFonts w:ascii="Stolzl Book" w:eastAsiaTheme="minorHAnsi" w:hAnsi="Stolzl Book" w:cstheme="minorBidi"/>
          <w:sz w:val="20"/>
          <w:szCs w:val="22"/>
        </w:rPr>
        <w:t>La</w:t>
      </w:r>
      <w:r w:rsidR="00F00763" w:rsidRPr="00297352">
        <w:rPr>
          <w:rFonts w:ascii="Stolzl Book" w:eastAsiaTheme="minorHAnsi" w:hAnsi="Stolzl Book" w:cstheme="minorBidi"/>
          <w:sz w:val="20"/>
          <w:szCs w:val="22"/>
        </w:rPr>
        <w:t xml:space="preserve"> fiche est à </w:t>
      </w:r>
      <w:r w:rsidRPr="00297352">
        <w:rPr>
          <w:rFonts w:ascii="Stolzl Book" w:eastAsiaTheme="minorHAnsi" w:hAnsi="Stolzl Book" w:cstheme="minorBidi"/>
          <w:sz w:val="20"/>
          <w:szCs w:val="22"/>
        </w:rPr>
        <w:t>compléter</w:t>
      </w:r>
      <w:r w:rsidR="00F00763" w:rsidRPr="00297352">
        <w:rPr>
          <w:rFonts w:ascii="Stolzl Book" w:eastAsiaTheme="minorHAnsi" w:hAnsi="Stolzl Book" w:cstheme="minorBidi"/>
          <w:sz w:val="20"/>
          <w:szCs w:val="22"/>
        </w:rPr>
        <w:t xml:space="preserve"> et </w:t>
      </w:r>
      <w:r w:rsidRPr="00297352">
        <w:rPr>
          <w:rFonts w:ascii="Stolzl Book" w:eastAsiaTheme="minorHAnsi" w:hAnsi="Stolzl Book" w:cstheme="minorBidi"/>
          <w:sz w:val="20"/>
          <w:szCs w:val="22"/>
        </w:rPr>
        <w:t>à</w:t>
      </w:r>
      <w:r w:rsidR="00F00763" w:rsidRPr="00297352">
        <w:rPr>
          <w:rFonts w:ascii="Stolzl Book" w:eastAsiaTheme="minorHAnsi" w:hAnsi="Stolzl Book" w:cstheme="minorBidi"/>
          <w:sz w:val="20"/>
          <w:szCs w:val="22"/>
        </w:rPr>
        <w:t xml:space="preserve"> adresser par mail au contact / lieu de formation choisi</w:t>
      </w:r>
    </w:p>
    <w:p w14:paraId="158C77CE" w14:textId="77777777" w:rsidR="00F00763" w:rsidRPr="00716127" w:rsidRDefault="00F00763" w:rsidP="00297352">
      <w:pPr>
        <w:spacing w:line="240" w:lineRule="auto"/>
        <w:rPr>
          <w:rFonts w:ascii="Stolzl Light" w:hAnsi="Stolzl Light"/>
        </w:rPr>
      </w:pPr>
    </w:p>
    <w:p w14:paraId="603E47D2" w14:textId="1179CC37" w:rsidR="00AB4302" w:rsidRDefault="00AB4302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>
        <w:rPr>
          <w:rFonts w:ascii="Stolzl Light" w:hAnsi="Stolzl Light"/>
        </w:rPr>
        <w:t>Date</w:t>
      </w:r>
      <w:r>
        <w:rPr>
          <w:rFonts w:ascii="Calibri" w:hAnsi="Calibri" w:cs="Calibri"/>
        </w:rPr>
        <w:t> </w:t>
      </w:r>
      <w:r>
        <w:rPr>
          <w:rFonts w:ascii="Stolzl Light" w:hAnsi="Stolzl Light"/>
        </w:rPr>
        <w:t>:</w:t>
      </w:r>
      <w:r>
        <w:rPr>
          <w:rFonts w:ascii="Stolzl Light" w:hAnsi="Stolzl Light"/>
        </w:rPr>
        <w:tab/>
      </w:r>
    </w:p>
    <w:p w14:paraId="455A8B3E" w14:textId="0291F601" w:rsidR="00AB4302" w:rsidRDefault="00AB4302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>
        <w:rPr>
          <w:rFonts w:ascii="Stolzl Light" w:hAnsi="Stolzl Light"/>
        </w:rPr>
        <w:t>Nom P</w:t>
      </w:r>
      <w:r w:rsidR="00DA255B" w:rsidRPr="00716127">
        <w:rPr>
          <w:rFonts w:ascii="Stolzl Light" w:hAnsi="Stolzl Light"/>
        </w:rPr>
        <w:t>rénom</w:t>
      </w:r>
      <w:r w:rsidR="00AF5098">
        <w:rPr>
          <w:rFonts w:ascii="Calibri" w:hAnsi="Calibri" w:cs="Calibri"/>
        </w:rPr>
        <w:t> </w:t>
      </w:r>
      <w:r w:rsidR="00AF5098">
        <w:rPr>
          <w:rFonts w:ascii="Stolzl Light" w:hAnsi="Stolzl Light"/>
        </w:rPr>
        <w:t xml:space="preserve">: </w:t>
      </w:r>
      <w:r w:rsidR="00AF5098">
        <w:rPr>
          <w:rFonts w:ascii="Stolzl Light" w:hAnsi="Stolzl Light"/>
        </w:rPr>
        <w:tab/>
      </w:r>
    </w:p>
    <w:p w14:paraId="5867371F" w14:textId="77777777" w:rsidR="003A0669" w:rsidRDefault="00DA1144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 w:rsidRPr="00716127">
        <w:rPr>
          <w:rFonts w:ascii="Stolzl Light" w:hAnsi="Stolzl Light"/>
        </w:rPr>
        <w:t>Structure</w:t>
      </w:r>
      <w:r w:rsidRPr="00716127">
        <w:rPr>
          <w:rFonts w:ascii="Calibri" w:hAnsi="Calibri" w:cs="Calibri"/>
        </w:rPr>
        <w:t> </w:t>
      </w:r>
      <w:r w:rsidRPr="00716127">
        <w:rPr>
          <w:rFonts w:ascii="Stolzl Light" w:hAnsi="Stolzl Light"/>
        </w:rPr>
        <w:t>:</w:t>
      </w:r>
      <w:r w:rsidR="00DA255B" w:rsidRPr="00716127">
        <w:rPr>
          <w:rFonts w:ascii="Stolzl Light" w:hAnsi="Stolzl Light"/>
        </w:rPr>
        <w:t xml:space="preserve"> </w:t>
      </w:r>
      <w:r w:rsidR="00AF5098">
        <w:rPr>
          <w:rFonts w:ascii="Stolzl Light" w:hAnsi="Stolzl Light"/>
        </w:rPr>
        <w:tab/>
      </w:r>
    </w:p>
    <w:p w14:paraId="0ABA97B3" w14:textId="77777777" w:rsidR="003A0669" w:rsidRDefault="00DA1144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 w:rsidRPr="00716127">
        <w:rPr>
          <w:rFonts w:ascii="Stolzl Light" w:hAnsi="Stolzl Light"/>
        </w:rPr>
        <w:t>Adresse</w:t>
      </w:r>
      <w:r w:rsidR="003A0669">
        <w:rPr>
          <w:rFonts w:ascii="Calibri" w:hAnsi="Calibri" w:cs="Calibri"/>
        </w:rPr>
        <w:t> </w:t>
      </w:r>
      <w:r w:rsidR="003A0669">
        <w:rPr>
          <w:rFonts w:ascii="Stolzl Light" w:hAnsi="Stolzl Light"/>
        </w:rPr>
        <w:t xml:space="preserve">: </w:t>
      </w:r>
      <w:r w:rsidR="003A0669">
        <w:rPr>
          <w:rFonts w:ascii="Stolzl Light" w:hAnsi="Stolzl Light"/>
        </w:rPr>
        <w:tab/>
      </w:r>
    </w:p>
    <w:p w14:paraId="335A7609" w14:textId="77777777" w:rsidR="003A0669" w:rsidRDefault="003A0669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>
        <w:rPr>
          <w:rFonts w:ascii="Stolzl Light" w:hAnsi="Stolzl Light"/>
        </w:rPr>
        <w:tab/>
      </w:r>
    </w:p>
    <w:p w14:paraId="306F001A" w14:textId="77777777" w:rsidR="003A0669" w:rsidRDefault="003A0669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>
        <w:rPr>
          <w:rFonts w:ascii="Stolzl Light" w:hAnsi="Stolzl Light"/>
        </w:rPr>
        <w:t>Em</w:t>
      </w:r>
      <w:r w:rsidR="00DA1144" w:rsidRPr="00716127">
        <w:rPr>
          <w:rFonts w:ascii="Stolzl Light" w:hAnsi="Stolzl Light"/>
        </w:rPr>
        <w:t>ail</w:t>
      </w:r>
      <w:r>
        <w:rPr>
          <w:rFonts w:ascii="Calibri" w:hAnsi="Calibri" w:cs="Calibri"/>
        </w:rPr>
        <w:t> </w:t>
      </w:r>
      <w:r>
        <w:rPr>
          <w:rFonts w:ascii="Stolzl Light" w:hAnsi="Stolzl Light"/>
        </w:rPr>
        <w:t xml:space="preserve">: </w:t>
      </w:r>
      <w:r>
        <w:rPr>
          <w:rFonts w:ascii="Stolzl Light" w:hAnsi="Stolzl Light"/>
        </w:rPr>
        <w:tab/>
      </w:r>
      <w:r w:rsidR="00DA1144" w:rsidRPr="00716127">
        <w:rPr>
          <w:rFonts w:ascii="Stolzl Light" w:hAnsi="Stolzl Light"/>
        </w:rPr>
        <w:t xml:space="preserve"> </w:t>
      </w:r>
    </w:p>
    <w:p w14:paraId="2D63AE34" w14:textId="77777777" w:rsidR="003A0669" w:rsidRDefault="003A0669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>
        <w:rPr>
          <w:rFonts w:ascii="Stolzl Light" w:hAnsi="Stolzl Light"/>
        </w:rPr>
        <w:t>T</w:t>
      </w:r>
      <w:r w:rsidR="00F355D2" w:rsidRPr="00716127">
        <w:rPr>
          <w:rFonts w:ascii="Stolzl Light" w:hAnsi="Stolzl Light"/>
        </w:rPr>
        <w:t>él</w:t>
      </w:r>
      <w:r w:rsidR="00AF5098">
        <w:rPr>
          <w:rFonts w:ascii="Calibri" w:hAnsi="Calibri" w:cs="Calibri"/>
        </w:rPr>
        <w:t> </w:t>
      </w:r>
      <w:r w:rsidR="00AF5098">
        <w:rPr>
          <w:rFonts w:ascii="Stolzl Light" w:hAnsi="Stolzl Light"/>
        </w:rPr>
        <w:t>:</w:t>
      </w:r>
      <w:r w:rsidR="00AF5098">
        <w:rPr>
          <w:rFonts w:ascii="Stolzl Light" w:hAnsi="Stolzl Light"/>
        </w:rPr>
        <w:tab/>
      </w:r>
    </w:p>
    <w:p w14:paraId="641EC2AD" w14:textId="77777777" w:rsidR="00AF5098" w:rsidRDefault="00DA1144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 w:rsidRPr="00716127">
        <w:rPr>
          <w:rFonts w:ascii="Stolzl Light" w:hAnsi="Stolzl Light"/>
        </w:rPr>
        <w:t>Poste occupé</w:t>
      </w:r>
      <w:r w:rsidR="00AF5098">
        <w:rPr>
          <w:rFonts w:ascii="Calibri" w:hAnsi="Calibri" w:cs="Calibri"/>
        </w:rPr>
        <w:t> </w:t>
      </w:r>
      <w:r w:rsidR="00AF5098">
        <w:rPr>
          <w:rFonts w:ascii="Stolzl Light" w:hAnsi="Stolzl Light"/>
        </w:rPr>
        <w:t xml:space="preserve">: </w:t>
      </w:r>
      <w:r w:rsidR="00AF5098">
        <w:rPr>
          <w:rFonts w:ascii="Stolzl Light" w:hAnsi="Stolzl Light"/>
        </w:rPr>
        <w:tab/>
      </w:r>
    </w:p>
    <w:p w14:paraId="0B1F531F" w14:textId="77777777" w:rsidR="00DA1144" w:rsidRPr="00716127" w:rsidRDefault="00DA1144" w:rsidP="003A0669">
      <w:pPr>
        <w:tabs>
          <w:tab w:val="left" w:leader="dot" w:pos="8789"/>
        </w:tabs>
        <w:spacing w:line="276" w:lineRule="auto"/>
        <w:rPr>
          <w:rFonts w:ascii="Stolzl Light" w:hAnsi="Stolzl Light"/>
        </w:rPr>
      </w:pPr>
      <w:r w:rsidRPr="00716127">
        <w:rPr>
          <w:rFonts w:ascii="Stolzl Light" w:hAnsi="Stolzl Light"/>
        </w:rPr>
        <w:t>Statut</w:t>
      </w:r>
      <w:r w:rsidR="00AF5098">
        <w:rPr>
          <w:rFonts w:ascii="Calibri" w:hAnsi="Calibri" w:cs="Calibri"/>
        </w:rPr>
        <w:t> </w:t>
      </w:r>
      <w:r w:rsidR="00AF5098">
        <w:rPr>
          <w:rFonts w:ascii="Stolzl Light" w:hAnsi="Stolzl Light"/>
        </w:rPr>
        <w:t xml:space="preserve">: </w:t>
      </w:r>
      <w:r w:rsidR="00AF5098">
        <w:rPr>
          <w:rFonts w:ascii="Stolzl Light" w:hAnsi="Stolzl Light"/>
        </w:rPr>
        <w:tab/>
      </w:r>
    </w:p>
    <w:p w14:paraId="4BC491CB" w14:textId="77777777" w:rsidR="00DA1144" w:rsidRDefault="00DA1144">
      <w:pPr>
        <w:rPr>
          <w:rFonts w:ascii="Stolzl Light" w:hAnsi="Stolzl Light"/>
        </w:rPr>
      </w:pPr>
      <w:r w:rsidRPr="00716127">
        <w:rPr>
          <w:rFonts w:ascii="Stolzl Light" w:hAnsi="Stolzl Light"/>
        </w:rPr>
        <w:t>Territoire d’intervention</w:t>
      </w:r>
      <w:r w:rsidRPr="00716127">
        <w:rPr>
          <w:rFonts w:ascii="Calibri" w:hAnsi="Calibri" w:cs="Calibri"/>
        </w:rPr>
        <w:t> </w:t>
      </w:r>
      <w:r w:rsidR="00DA255B" w:rsidRPr="00716127">
        <w:rPr>
          <w:rFonts w:ascii="Stolzl Light" w:hAnsi="Stolzl Light"/>
        </w:rPr>
        <w:t>(</w:t>
      </w:r>
      <w:r w:rsidR="00DA255B" w:rsidRPr="00716127">
        <w:rPr>
          <w:rFonts w:ascii="Stolzl Light" w:hAnsi="Stolzl Light"/>
          <w:i/>
        </w:rPr>
        <w:t>cocher</w:t>
      </w:r>
      <w:r w:rsidRPr="00716127">
        <w:rPr>
          <w:rFonts w:ascii="Stolzl Light" w:hAnsi="Stolzl Light"/>
          <w:i/>
        </w:rPr>
        <w:t xml:space="preserve"> la cas</w:t>
      </w:r>
      <w:r w:rsidR="00DA255B" w:rsidRPr="00716127">
        <w:rPr>
          <w:rFonts w:ascii="Stolzl Light" w:hAnsi="Stolzl Light"/>
          <w:i/>
        </w:rPr>
        <w:t>e</w:t>
      </w:r>
      <w:r w:rsidRPr="00716127">
        <w:rPr>
          <w:rFonts w:ascii="Stolzl Light" w:hAnsi="Stolzl Light"/>
          <w:i/>
        </w:rPr>
        <w:t xml:space="preserve"> correspondante</w:t>
      </w:r>
      <w:r w:rsidRPr="00716127">
        <w:rPr>
          <w:rFonts w:ascii="Stolzl Light" w:hAnsi="Stolzl Light"/>
        </w:rPr>
        <w:t>)</w:t>
      </w:r>
      <w:r w:rsidRPr="00716127">
        <w:rPr>
          <w:rFonts w:ascii="Calibri" w:hAnsi="Calibri" w:cs="Calibri"/>
        </w:rPr>
        <w:t> </w:t>
      </w:r>
      <w:r w:rsidRPr="00716127">
        <w:rPr>
          <w:rFonts w:ascii="Stolzl Light" w:hAnsi="Stolzl Light"/>
        </w:rPr>
        <w:t>:</w:t>
      </w:r>
    </w:p>
    <w:p w14:paraId="4F1A082A" w14:textId="04A4DDB5" w:rsidR="00A97483" w:rsidRDefault="00A97483" w:rsidP="00A97483">
      <w:pPr>
        <w:spacing w:after="0" w:line="276" w:lineRule="auto"/>
        <w:rPr>
          <w:rFonts w:ascii="Stolzl Light" w:hAnsi="Stolzl Light"/>
        </w:rPr>
      </w:pPr>
      <w:r w:rsidRPr="00716127">
        <w:rPr>
          <w:rFonts w:ascii="Stolzl Light" w:hAnsi="Stolzl Light"/>
        </w:rPr>
        <w:t>M</w:t>
      </w:r>
      <w:r>
        <w:rPr>
          <w:rFonts w:ascii="Stolzl Light" w:hAnsi="Stolzl Light"/>
        </w:rPr>
        <w:t>é</w:t>
      </w:r>
      <w:r w:rsidRPr="00716127">
        <w:rPr>
          <w:rFonts w:ascii="Stolzl Light" w:hAnsi="Stolzl Light"/>
        </w:rPr>
        <w:t>tropole lilloise</w:t>
      </w:r>
      <w:r>
        <w:rPr>
          <w:rFonts w:ascii="Stolzl Light" w:hAnsi="Stolzl Light"/>
        </w:rPr>
        <w:tab/>
      </w:r>
      <w:sdt>
        <w:sdtPr>
          <w:rPr>
            <w:rFonts w:ascii="Stolzl Light" w:hAnsi="Stolzl Light"/>
          </w:rPr>
          <w:id w:val="69235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52">
            <w:rPr>
              <w:rFonts w:ascii="MS Gothic" w:eastAsia="MS Gothic" w:hAnsi="MS Gothic" w:hint="eastAsia"/>
            </w:rPr>
            <w:t>☐</w:t>
          </w:r>
        </w:sdtContent>
      </w:sdt>
      <w:r w:rsidR="003A0669">
        <w:rPr>
          <w:rFonts w:ascii="Stolzl Light" w:hAnsi="Stolzl Light"/>
        </w:rPr>
        <w:tab/>
      </w:r>
      <w:r w:rsidR="003A0669">
        <w:rPr>
          <w:rFonts w:ascii="Stolzl Light" w:hAnsi="Stolzl Light"/>
        </w:rPr>
        <w:tab/>
      </w:r>
      <w:r w:rsidR="00AB4302" w:rsidRPr="00716127">
        <w:rPr>
          <w:rFonts w:ascii="Stolzl Light" w:hAnsi="Stolzl Light"/>
        </w:rPr>
        <w:t>Ami</w:t>
      </w:r>
      <w:r w:rsidR="00671198">
        <w:rPr>
          <w:rFonts w:ascii="Stolzl Light" w:hAnsi="Stolzl Light"/>
        </w:rPr>
        <w:t>ens</w:t>
      </w:r>
      <w:r>
        <w:rPr>
          <w:rFonts w:ascii="Stolzl Light" w:hAnsi="Stolzl Light"/>
        </w:rPr>
        <w:t xml:space="preserve"> </w:t>
      </w:r>
      <w:sdt>
        <w:sdtPr>
          <w:rPr>
            <w:rFonts w:ascii="Stolzl Light" w:hAnsi="Stolzl Light"/>
          </w:rPr>
          <w:id w:val="-18198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A0">
            <w:rPr>
              <w:rFonts w:ascii="MS Gothic" w:eastAsia="MS Gothic" w:hAnsi="MS Gothic" w:hint="eastAsia"/>
            </w:rPr>
            <w:t>☐</w:t>
          </w:r>
        </w:sdtContent>
      </w:sdt>
    </w:p>
    <w:p w14:paraId="34B810EB" w14:textId="49BB5B87" w:rsidR="00891732" w:rsidRDefault="00A97483" w:rsidP="003A0669">
      <w:pPr>
        <w:spacing w:after="0" w:line="276" w:lineRule="auto"/>
        <w:rPr>
          <w:rFonts w:ascii="Stolzl Light" w:hAnsi="Stolzl Light"/>
        </w:rPr>
      </w:pPr>
      <w:r w:rsidRPr="00716127">
        <w:rPr>
          <w:rFonts w:ascii="Stolzl Light" w:hAnsi="Stolzl Light"/>
        </w:rPr>
        <w:t>Artois</w:t>
      </w:r>
      <w:r>
        <w:rPr>
          <w:rFonts w:ascii="Stolzl Light" w:hAnsi="Stolzl Light"/>
        </w:rPr>
        <w:tab/>
        <w:t xml:space="preserve">  </w:t>
      </w:r>
      <w:sdt>
        <w:sdtPr>
          <w:rPr>
            <w:rFonts w:ascii="Stolzl Light" w:hAnsi="Stolzl Light"/>
          </w:rPr>
          <w:id w:val="-50782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E3C">
            <w:rPr>
              <w:rFonts w:ascii="MS Gothic" w:eastAsia="MS Gothic" w:hAnsi="MS Gothic" w:hint="eastAsia"/>
            </w:rPr>
            <w:t>☐</w:t>
          </w:r>
        </w:sdtContent>
      </w:sdt>
      <w:r w:rsidR="003A0669">
        <w:rPr>
          <w:rFonts w:ascii="Stolzl Light" w:hAnsi="Stolzl Light"/>
        </w:rPr>
        <w:tab/>
      </w:r>
      <w:r w:rsidR="003A0669">
        <w:rPr>
          <w:rFonts w:ascii="Stolzl Light" w:hAnsi="Stolzl Light"/>
        </w:rPr>
        <w:tab/>
      </w:r>
      <w:r w:rsidR="005F4AA0">
        <w:rPr>
          <w:rFonts w:ascii="Stolzl Light" w:hAnsi="Stolzl Light"/>
        </w:rPr>
        <w:t xml:space="preserve">       Ois</w:t>
      </w:r>
      <w:r w:rsidR="00671198">
        <w:rPr>
          <w:rFonts w:ascii="Stolzl Light" w:hAnsi="Stolzl Light"/>
        </w:rPr>
        <w:t>e</w:t>
      </w:r>
      <w:r w:rsidR="005F4AA0">
        <w:rPr>
          <w:rFonts w:ascii="Stolzl Light" w:hAnsi="Stolzl Light"/>
        </w:rPr>
        <w:t xml:space="preserve">  </w:t>
      </w:r>
      <w:sdt>
        <w:sdtPr>
          <w:rPr>
            <w:rFonts w:ascii="Stolzl Light" w:hAnsi="Stolzl Light"/>
          </w:rPr>
          <w:id w:val="21963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A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tolzl Light" w:hAnsi="Stolzl Light"/>
        </w:rPr>
        <w:tab/>
      </w:r>
    </w:p>
    <w:p w14:paraId="146DE329" w14:textId="77777777" w:rsidR="00A97483" w:rsidRDefault="00A97483" w:rsidP="00A97483">
      <w:pPr>
        <w:tabs>
          <w:tab w:val="left" w:leader="dot" w:pos="8789"/>
          <w:tab w:val="right" w:pos="9072"/>
        </w:tabs>
        <w:spacing w:after="0" w:line="276" w:lineRule="auto"/>
        <w:rPr>
          <w:rFonts w:ascii="Stolzl Light" w:hAnsi="Stolzl Light"/>
        </w:rPr>
      </w:pPr>
      <w:r>
        <w:rPr>
          <w:rFonts w:ascii="Stolzl Light" w:hAnsi="Stolzl Light"/>
        </w:rPr>
        <w:t>A</w:t>
      </w:r>
      <w:r w:rsidR="003A0669">
        <w:rPr>
          <w:rFonts w:ascii="Stolzl Light" w:hAnsi="Stolzl Light"/>
        </w:rPr>
        <w:t>utre à</w:t>
      </w:r>
      <w:r>
        <w:rPr>
          <w:rFonts w:ascii="Stolzl Light" w:hAnsi="Stolzl Light"/>
        </w:rPr>
        <w:t xml:space="preserve"> préciser</w:t>
      </w:r>
      <w:r>
        <w:rPr>
          <w:rFonts w:ascii="Calibri" w:hAnsi="Calibri" w:cs="Calibri"/>
        </w:rPr>
        <w:t> </w:t>
      </w:r>
      <w:r>
        <w:rPr>
          <w:rFonts w:ascii="Stolzl Light" w:hAnsi="Stolzl Light"/>
        </w:rPr>
        <w:t xml:space="preserve">: </w:t>
      </w:r>
      <w:r>
        <w:rPr>
          <w:rFonts w:ascii="Stolzl Light" w:hAnsi="Stolzl Light"/>
        </w:rPr>
        <w:tab/>
      </w:r>
    </w:p>
    <w:p w14:paraId="56B062ED" w14:textId="77777777" w:rsidR="00A97483" w:rsidRDefault="00DA1144">
      <w:pPr>
        <w:rPr>
          <w:rFonts w:ascii="Stolzl Light" w:hAnsi="Stolzl Light"/>
        </w:rPr>
      </w:pPr>
      <w:r w:rsidRPr="00716127">
        <w:rPr>
          <w:rFonts w:ascii="Stolzl Light" w:hAnsi="Stolzl Light"/>
        </w:rPr>
        <w:t xml:space="preserve"> </w:t>
      </w:r>
    </w:p>
    <w:p w14:paraId="47CFFF6E" w14:textId="77777777" w:rsidR="00DA1144" w:rsidRPr="003A0669" w:rsidRDefault="00DA1144">
      <w:pPr>
        <w:rPr>
          <w:rFonts w:ascii="Stolzl Light" w:hAnsi="Stolzl Light"/>
          <w:b/>
        </w:rPr>
      </w:pPr>
      <w:r w:rsidRPr="003A0669">
        <w:rPr>
          <w:rFonts w:ascii="Stolzl Light" w:hAnsi="Stolzl Light"/>
          <w:b/>
        </w:rPr>
        <w:t>Souhaite s’inscrire en formation</w:t>
      </w:r>
      <w:r w:rsidRPr="003A0669">
        <w:rPr>
          <w:rFonts w:ascii="Calibri" w:hAnsi="Calibri" w:cs="Calibri"/>
          <w:b/>
        </w:rPr>
        <w:t> </w:t>
      </w:r>
      <w:r w:rsidRPr="003A0669">
        <w:rPr>
          <w:rFonts w:ascii="Stolzl Light" w:hAnsi="Stolzl Light"/>
          <w:b/>
        </w:rPr>
        <w:t>: sensibilisation au logement d</w:t>
      </w:r>
      <w:r w:rsidRPr="003A0669">
        <w:rPr>
          <w:rFonts w:ascii="Stolzl Light" w:hAnsi="Stolzl Light" w:cs="Stolzl Light"/>
          <w:b/>
        </w:rPr>
        <w:t>’</w:t>
      </w:r>
      <w:r w:rsidRPr="003A0669">
        <w:rPr>
          <w:rFonts w:ascii="Stolzl Light" w:hAnsi="Stolzl Light"/>
          <w:b/>
        </w:rPr>
        <w:t>abord</w:t>
      </w:r>
      <w:r w:rsidR="003A0669">
        <w:rPr>
          <w:rFonts w:ascii="Stolzl Light" w:hAnsi="Stolzl Light"/>
          <w:b/>
        </w:rPr>
        <w:br/>
      </w:r>
      <w:r w:rsidRPr="003A0669">
        <w:rPr>
          <w:rFonts w:ascii="Stolzl Light" w:hAnsi="Stolzl Light"/>
          <w:sz w:val="18"/>
        </w:rPr>
        <w:t>Pour la session</w:t>
      </w:r>
      <w:r w:rsidRPr="003A0669">
        <w:rPr>
          <w:rFonts w:ascii="Calibri" w:hAnsi="Calibri" w:cs="Calibri"/>
          <w:sz w:val="18"/>
        </w:rPr>
        <w:t> </w:t>
      </w:r>
      <w:r w:rsidRPr="003A0669">
        <w:rPr>
          <w:rFonts w:ascii="Stolzl Light" w:hAnsi="Stolzl Light"/>
          <w:sz w:val="18"/>
        </w:rPr>
        <w:t xml:space="preserve">: </w:t>
      </w:r>
      <w:r w:rsidR="00DA255B" w:rsidRPr="003A0669">
        <w:rPr>
          <w:rFonts w:ascii="Stolzl Light" w:hAnsi="Stolzl Light"/>
          <w:sz w:val="18"/>
        </w:rPr>
        <w:t>(</w:t>
      </w:r>
      <w:r w:rsidR="00DA255B" w:rsidRPr="003A0669">
        <w:rPr>
          <w:rFonts w:ascii="Stolzl Light" w:hAnsi="Stolzl Light"/>
          <w:i/>
          <w:sz w:val="18"/>
        </w:rPr>
        <w:t>cocher</w:t>
      </w:r>
      <w:r w:rsidRPr="003A0669">
        <w:rPr>
          <w:rFonts w:ascii="Stolzl Light" w:hAnsi="Stolzl Light"/>
          <w:i/>
          <w:sz w:val="18"/>
        </w:rPr>
        <w:t xml:space="preserve"> la case correspondante</w:t>
      </w:r>
      <w:r w:rsidRPr="003A0669">
        <w:rPr>
          <w:rFonts w:ascii="Stolzl Light" w:hAnsi="Stolzl Light"/>
          <w:sz w:val="18"/>
        </w:rPr>
        <w:t>)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842"/>
        <w:gridCol w:w="2777"/>
        <w:gridCol w:w="1470"/>
        <w:gridCol w:w="7"/>
      </w:tblGrid>
      <w:tr w:rsidR="00F00763" w:rsidRPr="00297352" w14:paraId="4FD2C680" w14:textId="77777777" w:rsidTr="003D4E3C">
        <w:tc>
          <w:tcPr>
            <w:tcW w:w="1271" w:type="dxa"/>
          </w:tcPr>
          <w:p w14:paraId="1186F6EE" w14:textId="77777777" w:rsidR="00F00763" w:rsidRPr="003D4E3C" w:rsidRDefault="00297352">
            <w:pPr>
              <w:rPr>
                <w:rFonts w:ascii="Stolzl Light" w:hAnsi="Stolzl Light"/>
                <w:b/>
                <w:sz w:val="16"/>
              </w:rPr>
            </w:pPr>
            <w:r w:rsidRPr="003D4E3C">
              <w:rPr>
                <w:rFonts w:ascii="Stolzl Light" w:hAnsi="Stolzl Light"/>
                <w:b/>
                <w:sz w:val="16"/>
              </w:rPr>
              <w:t>T</w:t>
            </w:r>
            <w:r w:rsidR="00F00763" w:rsidRPr="003D4E3C">
              <w:rPr>
                <w:rFonts w:ascii="Stolzl Light" w:hAnsi="Stolzl Light"/>
                <w:b/>
                <w:sz w:val="16"/>
              </w:rPr>
              <w:t>erritoire</w:t>
            </w:r>
          </w:p>
        </w:tc>
        <w:tc>
          <w:tcPr>
            <w:tcW w:w="2126" w:type="dxa"/>
          </w:tcPr>
          <w:p w14:paraId="01BBC562" w14:textId="77777777" w:rsidR="00F00763" w:rsidRPr="003D4E3C" w:rsidRDefault="00F00763">
            <w:pPr>
              <w:rPr>
                <w:rFonts w:ascii="Stolzl Light" w:hAnsi="Stolzl Light"/>
                <w:b/>
                <w:sz w:val="16"/>
              </w:rPr>
            </w:pPr>
            <w:r w:rsidRPr="003D4E3C">
              <w:rPr>
                <w:rFonts w:ascii="Stolzl Light" w:hAnsi="Stolzl Light"/>
                <w:b/>
                <w:sz w:val="16"/>
              </w:rPr>
              <w:t>Centre de formation/ lieu de formation</w:t>
            </w:r>
          </w:p>
        </w:tc>
        <w:tc>
          <w:tcPr>
            <w:tcW w:w="1842" w:type="dxa"/>
          </w:tcPr>
          <w:p w14:paraId="1B8FE791" w14:textId="77777777" w:rsidR="00F00763" w:rsidRPr="003D4E3C" w:rsidRDefault="00297352">
            <w:pPr>
              <w:rPr>
                <w:rFonts w:ascii="Stolzl Light" w:hAnsi="Stolzl Light"/>
                <w:b/>
                <w:sz w:val="16"/>
              </w:rPr>
            </w:pPr>
            <w:r w:rsidRPr="003D4E3C">
              <w:rPr>
                <w:rFonts w:ascii="Stolzl Light" w:hAnsi="Stolzl Light"/>
                <w:b/>
                <w:sz w:val="16"/>
              </w:rPr>
              <w:t>D</w:t>
            </w:r>
            <w:r w:rsidR="00F00763" w:rsidRPr="003D4E3C">
              <w:rPr>
                <w:rFonts w:ascii="Stolzl Light" w:hAnsi="Stolzl Light"/>
                <w:b/>
                <w:sz w:val="16"/>
              </w:rPr>
              <w:t>ates</w:t>
            </w:r>
          </w:p>
        </w:tc>
        <w:tc>
          <w:tcPr>
            <w:tcW w:w="2777" w:type="dxa"/>
          </w:tcPr>
          <w:p w14:paraId="7AB36A89" w14:textId="77777777" w:rsidR="00F00763" w:rsidRPr="003D4E3C" w:rsidRDefault="00F00763">
            <w:pPr>
              <w:rPr>
                <w:rFonts w:ascii="Stolzl Light" w:hAnsi="Stolzl Light"/>
                <w:b/>
                <w:sz w:val="16"/>
              </w:rPr>
            </w:pPr>
            <w:r w:rsidRPr="003D4E3C">
              <w:rPr>
                <w:rFonts w:ascii="Stolzl Light" w:hAnsi="Stolzl Light"/>
                <w:b/>
                <w:sz w:val="16"/>
              </w:rPr>
              <w:t>Contact mail</w:t>
            </w:r>
          </w:p>
        </w:tc>
        <w:tc>
          <w:tcPr>
            <w:tcW w:w="1477" w:type="dxa"/>
            <w:gridSpan w:val="2"/>
          </w:tcPr>
          <w:p w14:paraId="500AF7D7" w14:textId="77777777" w:rsidR="00F00763" w:rsidRPr="003D4E3C" w:rsidRDefault="00F00763">
            <w:pPr>
              <w:rPr>
                <w:rFonts w:ascii="Stolzl Light" w:hAnsi="Stolzl Light"/>
                <w:b/>
                <w:sz w:val="16"/>
              </w:rPr>
            </w:pPr>
            <w:r w:rsidRPr="003D4E3C">
              <w:rPr>
                <w:rFonts w:ascii="Stolzl Light" w:hAnsi="Stolzl Light"/>
                <w:b/>
                <w:sz w:val="16"/>
              </w:rPr>
              <w:t>Choix d’inscription</w:t>
            </w:r>
            <w:r w:rsidR="00541982" w:rsidRPr="003D4E3C">
              <w:rPr>
                <w:rFonts w:ascii="Stolzl Light" w:hAnsi="Stolzl Light"/>
                <w:b/>
                <w:sz w:val="16"/>
              </w:rPr>
              <w:t xml:space="preserve"> </w:t>
            </w:r>
          </w:p>
        </w:tc>
      </w:tr>
      <w:tr w:rsidR="00F00763" w:rsidRPr="00297352" w14:paraId="1E5C2232" w14:textId="77777777" w:rsidTr="003D4E3C">
        <w:trPr>
          <w:gridAfter w:val="1"/>
          <w:wAfter w:w="7" w:type="dxa"/>
        </w:trPr>
        <w:tc>
          <w:tcPr>
            <w:tcW w:w="1271" w:type="dxa"/>
          </w:tcPr>
          <w:p w14:paraId="6415FCB5" w14:textId="77777777" w:rsidR="00F00763" w:rsidRPr="00297352" w:rsidRDefault="00F00763">
            <w:pPr>
              <w:rPr>
                <w:rFonts w:ascii="Stolzl Light" w:hAnsi="Stolzl Light"/>
                <w:sz w:val="18"/>
              </w:rPr>
            </w:pPr>
            <w:r w:rsidRPr="00297352">
              <w:rPr>
                <w:rFonts w:ascii="Stolzl Light" w:hAnsi="Stolzl Light"/>
                <w:sz w:val="18"/>
              </w:rPr>
              <w:t>M</w:t>
            </w:r>
            <w:r w:rsidR="003A0669">
              <w:rPr>
                <w:rFonts w:ascii="Stolzl Light" w:hAnsi="Stolzl Light"/>
                <w:sz w:val="18"/>
              </w:rPr>
              <w:t>é</w:t>
            </w:r>
            <w:r w:rsidRPr="00297352">
              <w:rPr>
                <w:rFonts w:ascii="Stolzl Light" w:hAnsi="Stolzl Light"/>
                <w:sz w:val="18"/>
              </w:rPr>
              <w:t>tropole lilloise</w:t>
            </w:r>
          </w:p>
        </w:tc>
        <w:tc>
          <w:tcPr>
            <w:tcW w:w="2126" w:type="dxa"/>
          </w:tcPr>
          <w:p w14:paraId="7B0F9FC9" w14:textId="77777777" w:rsidR="003D4E3C" w:rsidRDefault="003D4E3C">
            <w:pPr>
              <w:rPr>
                <w:rFonts w:ascii="Stolzl Light" w:hAnsi="Stolzl Light"/>
                <w:sz w:val="18"/>
              </w:rPr>
            </w:pPr>
          </w:p>
          <w:p w14:paraId="3A8C8E49" w14:textId="111F1C70" w:rsidR="00F00763" w:rsidRPr="00297352" w:rsidRDefault="00F00763">
            <w:pPr>
              <w:rPr>
                <w:rFonts w:ascii="Stolzl Light" w:hAnsi="Stolzl Light"/>
                <w:sz w:val="18"/>
              </w:rPr>
            </w:pPr>
            <w:r w:rsidRPr="00297352">
              <w:rPr>
                <w:rFonts w:ascii="Stolzl Light" w:hAnsi="Stolzl Light"/>
                <w:sz w:val="18"/>
              </w:rPr>
              <w:t>ISL</w:t>
            </w:r>
            <w:r w:rsidR="003D4E3C">
              <w:rPr>
                <w:rFonts w:ascii="Stolzl Light" w:hAnsi="Stolzl Light"/>
                <w:sz w:val="18"/>
              </w:rPr>
              <w:t xml:space="preserve"> </w:t>
            </w:r>
            <w:r w:rsidRPr="00297352">
              <w:rPr>
                <w:rFonts w:ascii="Stolzl Light" w:hAnsi="Stolzl Light"/>
                <w:sz w:val="18"/>
              </w:rPr>
              <w:t xml:space="preserve">- </w:t>
            </w:r>
            <w:r w:rsidR="00DA255B" w:rsidRPr="00297352">
              <w:rPr>
                <w:rFonts w:ascii="Stolzl Light" w:hAnsi="Stolzl Light"/>
                <w:sz w:val="18"/>
              </w:rPr>
              <w:t>Lille</w:t>
            </w:r>
          </w:p>
        </w:tc>
        <w:tc>
          <w:tcPr>
            <w:tcW w:w="1842" w:type="dxa"/>
          </w:tcPr>
          <w:p w14:paraId="3D3B5AE4" w14:textId="2B10775A" w:rsidR="00F00763" w:rsidRPr="00297352" w:rsidRDefault="005F4AA0" w:rsidP="00F00763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19 sept 2022</w:t>
            </w:r>
          </w:p>
          <w:p w14:paraId="291AA489" w14:textId="68423DAE" w:rsidR="00DA255B" w:rsidRPr="00297352" w:rsidRDefault="005F4AA0" w:rsidP="00F00763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 xml:space="preserve">11 </w:t>
            </w:r>
            <w:proofErr w:type="spellStart"/>
            <w:r>
              <w:rPr>
                <w:rFonts w:ascii="Stolzl Light" w:hAnsi="Stolzl Light"/>
                <w:sz w:val="18"/>
              </w:rPr>
              <w:t>oct</w:t>
            </w:r>
            <w:proofErr w:type="spellEnd"/>
            <w:r>
              <w:rPr>
                <w:rFonts w:ascii="Stolzl Light" w:hAnsi="Stolzl Light"/>
                <w:sz w:val="18"/>
              </w:rPr>
              <w:t xml:space="preserve"> 2022</w:t>
            </w:r>
          </w:p>
          <w:p w14:paraId="7E26EF16" w14:textId="1036B38B" w:rsidR="00DA255B" w:rsidRPr="00297352" w:rsidRDefault="005F4AA0" w:rsidP="00F00763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 xml:space="preserve">17 </w:t>
            </w:r>
            <w:proofErr w:type="spellStart"/>
            <w:r>
              <w:rPr>
                <w:rFonts w:ascii="Stolzl Light" w:hAnsi="Stolzl Light"/>
                <w:sz w:val="18"/>
              </w:rPr>
              <w:t>nov</w:t>
            </w:r>
            <w:proofErr w:type="spellEnd"/>
            <w:r>
              <w:rPr>
                <w:rFonts w:ascii="Stolzl Light" w:hAnsi="Stolzl Light"/>
                <w:sz w:val="18"/>
              </w:rPr>
              <w:t xml:space="preserve"> 2022</w:t>
            </w:r>
          </w:p>
        </w:tc>
        <w:tc>
          <w:tcPr>
            <w:tcW w:w="2777" w:type="dxa"/>
          </w:tcPr>
          <w:p w14:paraId="36AF1E99" w14:textId="77777777" w:rsidR="00F00763" w:rsidRPr="00297352" w:rsidRDefault="00037ED5">
            <w:pPr>
              <w:rPr>
                <w:rFonts w:ascii="Stolzl Light" w:hAnsi="Stolzl Light"/>
                <w:sz w:val="18"/>
              </w:rPr>
            </w:pPr>
            <w:hyperlink r:id="rId7" w:history="1">
              <w:r w:rsidR="00DA255B" w:rsidRPr="00297352">
                <w:rPr>
                  <w:rStyle w:val="Lienhypertexte"/>
                  <w:rFonts w:ascii="Stolzl Light" w:hAnsi="Stolzl Light"/>
                  <w:sz w:val="18"/>
                </w:rPr>
                <w:t>Emilie.duvivier@institut-social-lille.fr</w:t>
              </w:r>
            </w:hyperlink>
          </w:p>
          <w:p w14:paraId="773593F1" w14:textId="77777777" w:rsidR="00DA255B" w:rsidRPr="00297352" w:rsidRDefault="00DA255B">
            <w:pPr>
              <w:rPr>
                <w:rFonts w:ascii="Stolzl Light" w:hAnsi="Stolzl Light"/>
                <w:sz w:val="18"/>
              </w:rPr>
            </w:pPr>
          </w:p>
        </w:tc>
        <w:tc>
          <w:tcPr>
            <w:tcW w:w="1470" w:type="dxa"/>
          </w:tcPr>
          <w:p w14:paraId="5D7985E0" w14:textId="77777777" w:rsidR="00F00763" w:rsidRDefault="00F00763">
            <w:pPr>
              <w:rPr>
                <w:rFonts w:ascii="Stolzl Light" w:hAnsi="Stolzl Light"/>
                <w:sz w:val="18"/>
              </w:rPr>
            </w:pPr>
          </w:p>
          <w:sdt>
            <w:sdtPr>
              <w:rPr>
                <w:rFonts w:ascii="Stolzl Light" w:hAnsi="Stolzl Light"/>
                <w:color w:val="2E74B5" w:themeColor="accent1" w:themeShade="BF"/>
                <w:sz w:val="18"/>
              </w:rPr>
              <w:id w:val="1174617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1CFFF" w14:textId="39494D95" w:rsidR="00297352" w:rsidRPr="00297352" w:rsidRDefault="005A59DF" w:rsidP="005A59DF">
                <w:pPr>
                  <w:jc w:val="center"/>
                  <w:rPr>
                    <w:rFonts w:ascii="Stolzl Light" w:hAnsi="Stolzl Light"/>
                    <w:color w:val="2E74B5" w:themeColor="accent1" w:themeShade="B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E74B5" w:themeColor="accent1" w:themeShade="BF"/>
                    <w:sz w:val="18"/>
                  </w:rPr>
                  <w:t>☐</w:t>
                </w:r>
              </w:p>
            </w:sdtContent>
          </w:sdt>
          <w:p w14:paraId="38653983" w14:textId="2146AF54" w:rsidR="00297352" w:rsidRPr="00297352" w:rsidRDefault="00297352" w:rsidP="00297352">
            <w:pPr>
              <w:jc w:val="center"/>
              <w:rPr>
                <w:rFonts w:ascii="Stolzl Light" w:hAnsi="Stolzl Light"/>
                <w:sz w:val="18"/>
              </w:rPr>
            </w:pPr>
          </w:p>
        </w:tc>
      </w:tr>
      <w:tr w:rsidR="00F00763" w:rsidRPr="00297352" w14:paraId="49DA3F67" w14:textId="77777777" w:rsidTr="003D4E3C">
        <w:trPr>
          <w:gridAfter w:val="1"/>
          <w:wAfter w:w="7" w:type="dxa"/>
        </w:trPr>
        <w:tc>
          <w:tcPr>
            <w:tcW w:w="1271" w:type="dxa"/>
          </w:tcPr>
          <w:p w14:paraId="49DDE5F5" w14:textId="77777777" w:rsidR="00C7195C" w:rsidRDefault="00C7195C">
            <w:pPr>
              <w:rPr>
                <w:rFonts w:ascii="Stolzl Light" w:hAnsi="Stolzl Light"/>
                <w:sz w:val="18"/>
              </w:rPr>
            </w:pPr>
          </w:p>
          <w:p w14:paraId="4F989634" w14:textId="7920F553" w:rsidR="00F00763" w:rsidRPr="00297352" w:rsidRDefault="00AB4302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Ami</w:t>
            </w:r>
            <w:r w:rsidR="005F4AA0">
              <w:rPr>
                <w:rFonts w:ascii="Stolzl Light" w:hAnsi="Stolzl Light"/>
                <w:sz w:val="18"/>
              </w:rPr>
              <w:t>ens</w:t>
            </w:r>
          </w:p>
        </w:tc>
        <w:tc>
          <w:tcPr>
            <w:tcW w:w="2126" w:type="dxa"/>
          </w:tcPr>
          <w:p w14:paraId="2A146A0A" w14:textId="77777777" w:rsidR="003D4E3C" w:rsidRDefault="003D4E3C">
            <w:pPr>
              <w:rPr>
                <w:rFonts w:ascii="Stolzl Light" w:hAnsi="Stolzl Light"/>
                <w:sz w:val="18"/>
              </w:rPr>
            </w:pPr>
          </w:p>
          <w:p w14:paraId="2BC73204" w14:textId="3DEB92B5" w:rsidR="00F00763" w:rsidRPr="00297352" w:rsidRDefault="00F00763">
            <w:pPr>
              <w:rPr>
                <w:rFonts w:ascii="Stolzl Light" w:hAnsi="Stolzl Light"/>
                <w:sz w:val="18"/>
              </w:rPr>
            </w:pPr>
            <w:r w:rsidRPr="00297352">
              <w:rPr>
                <w:rFonts w:ascii="Stolzl Light" w:hAnsi="Stolzl Light"/>
                <w:sz w:val="18"/>
              </w:rPr>
              <w:t>APRADIS</w:t>
            </w:r>
            <w:r w:rsidR="003D4E3C">
              <w:rPr>
                <w:rFonts w:ascii="Stolzl Light" w:hAnsi="Stolzl Light"/>
                <w:sz w:val="18"/>
              </w:rPr>
              <w:t xml:space="preserve"> –</w:t>
            </w:r>
            <w:r w:rsidRPr="00297352">
              <w:rPr>
                <w:rFonts w:ascii="Stolzl Light" w:hAnsi="Stolzl Light"/>
                <w:sz w:val="18"/>
              </w:rPr>
              <w:t xml:space="preserve"> </w:t>
            </w:r>
            <w:r w:rsidR="00DA255B" w:rsidRPr="00297352">
              <w:rPr>
                <w:rFonts w:ascii="Stolzl Light" w:hAnsi="Stolzl Light"/>
                <w:sz w:val="18"/>
              </w:rPr>
              <w:t>Amiens</w:t>
            </w:r>
          </w:p>
        </w:tc>
        <w:tc>
          <w:tcPr>
            <w:tcW w:w="1842" w:type="dxa"/>
          </w:tcPr>
          <w:p w14:paraId="13D6973A" w14:textId="3B7D0716" w:rsidR="00F00763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7 mars 2022</w:t>
            </w:r>
          </w:p>
          <w:p w14:paraId="2A744265" w14:textId="6EB5DCB1" w:rsidR="00DA255B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5 avril 2022</w:t>
            </w:r>
          </w:p>
          <w:p w14:paraId="4923EA9E" w14:textId="4FAC190D" w:rsidR="00DA255B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5 mai 2022</w:t>
            </w:r>
          </w:p>
        </w:tc>
        <w:tc>
          <w:tcPr>
            <w:tcW w:w="2777" w:type="dxa"/>
          </w:tcPr>
          <w:p w14:paraId="01EC85A5" w14:textId="77777777" w:rsidR="00F00763" w:rsidRPr="00297352" w:rsidRDefault="00037ED5">
            <w:pPr>
              <w:rPr>
                <w:rFonts w:ascii="Stolzl Light" w:hAnsi="Stolzl Light"/>
                <w:sz w:val="18"/>
              </w:rPr>
            </w:pPr>
            <w:hyperlink r:id="rId8" w:history="1">
              <w:r w:rsidR="00DA255B" w:rsidRPr="00297352">
                <w:rPr>
                  <w:rStyle w:val="Lienhypertexte"/>
                  <w:rFonts w:ascii="Stolzl Light" w:hAnsi="Stolzl Light"/>
                  <w:sz w:val="18"/>
                </w:rPr>
                <w:t>Juliette.halifax@apradis.eu</w:t>
              </w:r>
            </w:hyperlink>
          </w:p>
          <w:p w14:paraId="69CFC10A" w14:textId="77777777" w:rsidR="00DA255B" w:rsidRPr="00297352" w:rsidRDefault="00DA255B">
            <w:pPr>
              <w:rPr>
                <w:rFonts w:ascii="Stolzl Light" w:hAnsi="Stolzl Light"/>
                <w:sz w:val="18"/>
              </w:rPr>
            </w:pPr>
          </w:p>
        </w:tc>
        <w:tc>
          <w:tcPr>
            <w:tcW w:w="1470" w:type="dxa"/>
          </w:tcPr>
          <w:p w14:paraId="622D7C04" w14:textId="77777777" w:rsidR="00F00763" w:rsidRDefault="00F00763" w:rsidP="00297352">
            <w:pPr>
              <w:jc w:val="center"/>
              <w:rPr>
                <w:rFonts w:ascii="Stolzl Light" w:hAnsi="Stolzl Light"/>
                <w:sz w:val="18"/>
              </w:rPr>
            </w:pPr>
          </w:p>
          <w:sdt>
            <w:sdtPr>
              <w:rPr>
                <w:rFonts w:ascii="Stolzl Light" w:hAnsi="Stolzl Light"/>
                <w:sz w:val="18"/>
              </w:rPr>
              <w:id w:val="-74133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B9F11" w14:textId="3A8B7DB3" w:rsidR="00297352" w:rsidRDefault="00BD4D64" w:rsidP="00297352">
                <w:pPr>
                  <w:jc w:val="center"/>
                  <w:rPr>
                    <w:rFonts w:ascii="Stolzl Light" w:hAnsi="Stolzl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 w14:paraId="2111FB16" w14:textId="578B757F" w:rsidR="00297352" w:rsidRPr="00297352" w:rsidRDefault="00297352" w:rsidP="00297352">
            <w:pPr>
              <w:jc w:val="center"/>
              <w:rPr>
                <w:rFonts w:ascii="Stolzl Light" w:hAnsi="Stolzl Light"/>
                <w:sz w:val="18"/>
              </w:rPr>
            </w:pPr>
          </w:p>
        </w:tc>
      </w:tr>
      <w:tr w:rsidR="00F00763" w:rsidRPr="00297352" w14:paraId="3F22E563" w14:textId="77777777" w:rsidTr="003D4E3C">
        <w:trPr>
          <w:gridAfter w:val="1"/>
          <w:wAfter w:w="7" w:type="dxa"/>
        </w:trPr>
        <w:tc>
          <w:tcPr>
            <w:tcW w:w="1271" w:type="dxa"/>
          </w:tcPr>
          <w:p w14:paraId="4202AC12" w14:textId="77777777" w:rsidR="003D4E3C" w:rsidRDefault="003D4E3C" w:rsidP="00DA1144">
            <w:pPr>
              <w:rPr>
                <w:rFonts w:ascii="Stolzl Light" w:hAnsi="Stolzl Light"/>
                <w:sz w:val="18"/>
              </w:rPr>
            </w:pPr>
          </w:p>
          <w:p w14:paraId="54BF2609" w14:textId="6C34D600" w:rsidR="00F00763" w:rsidRPr="00297352" w:rsidRDefault="00F00763" w:rsidP="00DA1144">
            <w:pPr>
              <w:rPr>
                <w:rFonts w:ascii="Stolzl Light" w:hAnsi="Stolzl Light"/>
                <w:sz w:val="18"/>
              </w:rPr>
            </w:pPr>
            <w:r w:rsidRPr="00297352">
              <w:rPr>
                <w:rFonts w:ascii="Stolzl Light" w:hAnsi="Stolzl Light"/>
                <w:sz w:val="18"/>
              </w:rPr>
              <w:t xml:space="preserve">Artois </w:t>
            </w:r>
          </w:p>
        </w:tc>
        <w:tc>
          <w:tcPr>
            <w:tcW w:w="2126" w:type="dxa"/>
          </w:tcPr>
          <w:p w14:paraId="1ED93C0F" w14:textId="77777777" w:rsidR="003D4E3C" w:rsidRDefault="003D4E3C">
            <w:pPr>
              <w:rPr>
                <w:rFonts w:ascii="Stolzl Light" w:hAnsi="Stolzl Light"/>
                <w:sz w:val="18"/>
              </w:rPr>
            </w:pPr>
          </w:p>
          <w:p w14:paraId="44231C62" w14:textId="27C7FAC1" w:rsidR="00F00763" w:rsidRPr="00297352" w:rsidRDefault="00F00763">
            <w:pPr>
              <w:rPr>
                <w:rFonts w:ascii="Stolzl Light" w:hAnsi="Stolzl Light"/>
                <w:sz w:val="18"/>
              </w:rPr>
            </w:pPr>
            <w:r w:rsidRPr="00297352">
              <w:rPr>
                <w:rFonts w:ascii="Stolzl Light" w:hAnsi="Stolzl Light"/>
                <w:sz w:val="18"/>
              </w:rPr>
              <w:t>CRFPE</w:t>
            </w:r>
            <w:r w:rsidR="003D4E3C">
              <w:rPr>
                <w:rFonts w:ascii="Stolzl Light" w:hAnsi="Stolzl Light"/>
                <w:sz w:val="18"/>
              </w:rPr>
              <w:t xml:space="preserve"> – </w:t>
            </w:r>
            <w:r w:rsidRPr="00297352">
              <w:rPr>
                <w:rFonts w:ascii="Stolzl Light" w:hAnsi="Stolzl Light"/>
                <w:sz w:val="18"/>
              </w:rPr>
              <w:t>Arras</w:t>
            </w:r>
          </w:p>
        </w:tc>
        <w:tc>
          <w:tcPr>
            <w:tcW w:w="1842" w:type="dxa"/>
          </w:tcPr>
          <w:p w14:paraId="1204B1C6" w14:textId="3D42D94E" w:rsidR="00F00763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13 sept</w:t>
            </w:r>
            <w:r w:rsidR="00DA255B" w:rsidRPr="00297352">
              <w:rPr>
                <w:rFonts w:ascii="Stolzl Light" w:hAnsi="Stolzl Light"/>
                <w:sz w:val="18"/>
              </w:rPr>
              <w:t xml:space="preserve"> 2022</w:t>
            </w:r>
          </w:p>
          <w:p w14:paraId="5924A80F" w14:textId="11060B1F" w:rsidR="00DA255B" w:rsidRPr="00297352" w:rsidRDefault="005F4AA0" w:rsidP="00DA255B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 xml:space="preserve">6 </w:t>
            </w:r>
            <w:proofErr w:type="spellStart"/>
            <w:r>
              <w:rPr>
                <w:rFonts w:ascii="Stolzl Light" w:hAnsi="Stolzl Light"/>
                <w:sz w:val="18"/>
              </w:rPr>
              <w:t>oct</w:t>
            </w:r>
            <w:proofErr w:type="spellEnd"/>
            <w:r w:rsidR="00DA255B" w:rsidRPr="00297352">
              <w:rPr>
                <w:rFonts w:ascii="Stolzl Light" w:hAnsi="Stolzl Light"/>
                <w:sz w:val="18"/>
              </w:rPr>
              <w:t xml:space="preserve"> 2022</w:t>
            </w:r>
          </w:p>
          <w:p w14:paraId="6E502AF4" w14:textId="27F65BE6" w:rsidR="00DA255B" w:rsidRPr="00297352" w:rsidRDefault="005F4AA0" w:rsidP="00DA255B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 xml:space="preserve">15 </w:t>
            </w:r>
            <w:proofErr w:type="spellStart"/>
            <w:r>
              <w:rPr>
                <w:rFonts w:ascii="Stolzl Light" w:hAnsi="Stolzl Light"/>
                <w:sz w:val="18"/>
              </w:rPr>
              <w:t>nov</w:t>
            </w:r>
            <w:proofErr w:type="spellEnd"/>
            <w:r w:rsidR="00DA255B" w:rsidRPr="00297352">
              <w:rPr>
                <w:rFonts w:ascii="Stolzl Light" w:hAnsi="Stolzl Light"/>
                <w:sz w:val="18"/>
              </w:rPr>
              <w:t xml:space="preserve"> 2022</w:t>
            </w:r>
          </w:p>
        </w:tc>
        <w:tc>
          <w:tcPr>
            <w:tcW w:w="2777" w:type="dxa"/>
          </w:tcPr>
          <w:p w14:paraId="148CB4E0" w14:textId="77777777" w:rsidR="00F00763" w:rsidRPr="00297352" w:rsidRDefault="00037ED5">
            <w:pPr>
              <w:rPr>
                <w:rFonts w:ascii="Stolzl Light" w:hAnsi="Stolzl Light"/>
                <w:sz w:val="18"/>
              </w:rPr>
            </w:pPr>
            <w:hyperlink r:id="rId9" w:history="1">
              <w:r w:rsidR="00DA255B" w:rsidRPr="00297352">
                <w:rPr>
                  <w:rStyle w:val="Lienhypertexte"/>
                  <w:rFonts w:ascii="Stolzl Light" w:hAnsi="Stolzl Light"/>
                  <w:sz w:val="18"/>
                </w:rPr>
                <w:t>silviavalentim@crfpe.fr</w:t>
              </w:r>
            </w:hyperlink>
          </w:p>
          <w:p w14:paraId="7503ADF1" w14:textId="77777777" w:rsidR="00DA255B" w:rsidRPr="00297352" w:rsidRDefault="00DA255B">
            <w:pPr>
              <w:rPr>
                <w:rFonts w:ascii="Stolzl Light" w:hAnsi="Stolzl Light"/>
                <w:sz w:val="18"/>
              </w:rPr>
            </w:pPr>
          </w:p>
        </w:tc>
        <w:tc>
          <w:tcPr>
            <w:tcW w:w="1470" w:type="dxa"/>
          </w:tcPr>
          <w:p w14:paraId="2934FC13" w14:textId="77777777" w:rsidR="00F00763" w:rsidRDefault="00F00763">
            <w:pPr>
              <w:rPr>
                <w:rFonts w:ascii="Stolzl Light" w:hAnsi="Stolzl Light"/>
                <w:sz w:val="18"/>
              </w:rPr>
            </w:pPr>
          </w:p>
          <w:sdt>
            <w:sdtPr>
              <w:rPr>
                <w:rFonts w:ascii="Stolzl Light" w:hAnsi="Stolzl Light"/>
                <w:sz w:val="18"/>
              </w:rPr>
              <w:id w:val="205195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732C0" w14:textId="77777777" w:rsidR="00297352" w:rsidRPr="00297352" w:rsidRDefault="00297352" w:rsidP="00297352">
                <w:pPr>
                  <w:jc w:val="center"/>
                  <w:rPr>
                    <w:rFonts w:ascii="Stolzl Light" w:hAnsi="Stolzl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00763" w:rsidRPr="00297352" w14:paraId="07AF9C3E" w14:textId="77777777" w:rsidTr="003D4E3C">
        <w:trPr>
          <w:gridAfter w:val="1"/>
          <w:wAfter w:w="7" w:type="dxa"/>
        </w:trPr>
        <w:tc>
          <w:tcPr>
            <w:tcW w:w="1271" w:type="dxa"/>
          </w:tcPr>
          <w:p w14:paraId="5EA70E08" w14:textId="77777777" w:rsidR="003D4E3C" w:rsidRDefault="003D4E3C">
            <w:pPr>
              <w:rPr>
                <w:rFonts w:ascii="Stolzl Light" w:hAnsi="Stolzl Light"/>
                <w:sz w:val="18"/>
              </w:rPr>
            </w:pPr>
          </w:p>
          <w:p w14:paraId="38C6E7B3" w14:textId="7B9001EE" w:rsidR="00F00763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Oise</w:t>
            </w:r>
          </w:p>
        </w:tc>
        <w:tc>
          <w:tcPr>
            <w:tcW w:w="2126" w:type="dxa"/>
          </w:tcPr>
          <w:p w14:paraId="086E78DB" w14:textId="77777777" w:rsidR="003D4E3C" w:rsidRDefault="003D4E3C" w:rsidP="00DA255B">
            <w:pPr>
              <w:rPr>
                <w:rFonts w:ascii="Stolzl Light" w:hAnsi="Stolzl Light"/>
                <w:sz w:val="18"/>
              </w:rPr>
            </w:pPr>
          </w:p>
          <w:p w14:paraId="41B3849C" w14:textId="5EC90B1B" w:rsidR="00F00763" w:rsidRPr="00297352" w:rsidRDefault="005F4AA0" w:rsidP="00DA255B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APRADIS</w:t>
            </w:r>
            <w:r w:rsidR="003D4E3C">
              <w:rPr>
                <w:rFonts w:ascii="Stolzl Light" w:hAnsi="Stolzl Light"/>
                <w:sz w:val="18"/>
              </w:rPr>
              <w:t xml:space="preserve"> - Beauvais</w:t>
            </w:r>
          </w:p>
        </w:tc>
        <w:tc>
          <w:tcPr>
            <w:tcW w:w="1842" w:type="dxa"/>
          </w:tcPr>
          <w:p w14:paraId="1EF3328F" w14:textId="49FCF9B1" w:rsidR="00F00763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22 mars</w:t>
            </w:r>
            <w:r w:rsidR="00DA255B" w:rsidRPr="00297352">
              <w:rPr>
                <w:rFonts w:ascii="Stolzl Light" w:hAnsi="Stolzl Light"/>
                <w:sz w:val="18"/>
              </w:rPr>
              <w:t xml:space="preserve"> 2022</w:t>
            </w:r>
          </w:p>
          <w:p w14:paraId="72E76246" w14:textId="4EC37679" w:rsidR="00DA255B" w:rsidRPr="00297352" w:rsidRDefault="005F4AA0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6 mai</w:t>
            </w:r>
            <w:r w:rsidR="00DA255B" w:rsidRPr="00297352">
              <w:rPr>
                <w:rFonts w:ascii="Stolzl Light" w:hAnsi="Stolzl Light"/>
                <w:sz w:val="18"/>
              </w:rPr>
              <w:t xml:space="preserve"> 2022</w:t>
            </w:r>
          </w:p>
          <w:p w14:paraId="31B21ED4" w14:textId="0E5488CD" w:rsidR="00DA255B" w:rsidRPr="00297352" w:rsidRDefault="005F4AA0" w:rsidP="00DA255B">
            <w:pPr>
              <w:rPr>
                <w:rFonts w:ascii="Stolzl Light" w:hAnsi="Stolzl Light"/>
                <w:sz w:val="18"/>
              </w:rPr>
            </w:pPr>
            <w:r>
              <w:rPr>
                <w:rFonts w:ascii="Stolzl Light" w:hAnsi="Stolzl Light"/>
                <w:sz w:val="18"/>
              </w:rPr>
              <w:t>24 mai</w:t>
            </w:r>
            <w:r w:rsidR="00DA255B" w:rsidRPr="00297352">
              <w:rPr>
                <w:rFonts w:ascii="Stolzl Light" w:hAnsi="Stolzl Light"/>
                <w:sz w:val="18"/>
              </w:rPr>
              <w:t xml:space="preserve"> 2022</w:t>
            </w:r>
          </w:p>
        </w:tc>
        <w:tc>
          <w:tcPr>
            <w:tcW w:w="2777" w:type="dxa"/>
          </w:tcPr>
          <w:p w14:paraId="130564AB" w14:textId="77777777" w:rsidR="00265AE5" w:rsidRPr="00297352" w:rsidRDefault="00037ED5" w:rsidP="00265AE5">
            <w:pPr>
              <w:rPr>
                <w:rFonts w:ascii="Stolzl Light" w:hAnsi="Stolzl Light"/>
                <w:sz w:val="18"/>
              </w:rPr>
            </w:pPr>
            <w:hyperlink r:id="rId10" w:history="1">
              <w:r w:rsidR="00265AE5" w:rsidRPr="00297352">
                <w:rPr>
                  <w:rStyle w:val="Lienhypertexte"/>
                  <w:rFonts w:ascii="Stolzl Light" w:hAnsi="Stolzl Light"/>
                  <w:sz w:val="18"/>
                </w:rPr>
                <w:t>Juliette.halifax@apradis.eu</w:t>
              </w:r>
            </w:hyperlink>
          </w:p>
          <w:p w14:paraId="7C644A71" w14:textId="77777777" w:rsidR="00DA255B" w:rsidRPr="00297352" w:rsidRDefault="00DA255B" w:rsidP="00265AE5">
            <w:pPr>
              <w:rPr>
                <w:rFonts w:ascii="Stolzl Light" w:hAnsi="Stolzl Light"/>
                <w:sz w:val="18"/>
              </w:rPr>
            </w:pPr>
          </w:p>
        </w:tc>
        <w:tc>
          <w:tcPr>
            <w:tcW w:w="1470" w:type="dxa"/>
          </w:tcPr>
          <w:p w14:paraId="2E88BF1F" w14:textId="77777777" w:rsidR="00F00763" w:rsidRDefault="00F00763">
            <w:pPr>
              <w:rPr>
                <w:rFonts w:ascii="Stolzl Light" w:hAnsi="Stolzl Light"/>
                <w:sz w:val="18"/>
              </w:rPr>
            </w:pPr>
          </w:p>
          <w:sdt>
            <w:sdtPr>
              <w:rPr>
                <w:rFonts w:ascii="Stolzl Light" w:hAnsi="Stolzl Light"/>
                <w:sz w:val="18"/>
              </w:rPr>
              <w:id w:val="62650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8DBA8" w14:textId="77777777" w:rsidR="00297352" w:rsidRPr="00297352" w:rsidRDefault="00297352" w:rsidP="00297352">
                <w:pPr>
                  <w:jc w:val="center"/>
                  <w:rPr>
                    <w:rFonts w:ascii="Stolzl Light" w:hAnsi="Stolzl Light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14:paraId="5BDF0FF7" w14:textId="77777777" w:rsidR="003D3EE8" w:rsidRDefault="003D3EE8" w:rsidP="00D55C9B">
      <w:pPr>
        <w:spacing w:after="0" w:line="240" w:lineRule="auto"/>
        <w:rPr>
          <w:rFonts w:ascii="Stolzl Light" w:hAnsi="Stolzl Light"/>
          <w:b/>
          <w:sz w:val="18"/>
        </w:rPr>
      </w:pPr>
    </w:p>
    <w:p w14:paraId="274F5D85" w14:textId="77777777" w:rsidR="00AB4302" w:rsidRPr="00AB4302" w:rsidRDefault="00DA255B" w:rsidP="00AB4302">
      <w:pPr>
        <w:spacing w:after="0" w:line="240" w:lineRule="auto"/>
        <w:jc w:val="both"/>
        <w:rPr>
          <w:rFonts w:ascii="Stolzl Light" w:hAnsi="Stolzl Light"/>
        </w:rPr>
      </w:pPr>
      <w:r w:rsidRPr="00AB4302">
        <w:rPr>
          <w:rFonts w:ascii="Stolzl Light" w:hAnsi="Stolzl Light"/>
          <w:sz w:val="18"/>
        </w:rPr>
        <w:t>La présence aux trois jours de formation est impérative.</w:t>
      </w:r>
    </w:p>
    <w:p w14:paraId="7301C83C" w14:textId="549D5D93" w:rsidR="00AB4302" w:rsidRPr="00AB4302" w:rsidRDefault="00AB4302" w:rsidP="00AB4302">
      <w:pPr>
        <w:spacing w:after="0" w:line="240" w:lineRule="auto"/>
        <w:jc w:val="both"/>
        <w:rPr>
          <w:rFonts w:ascii="Stolzl Light" w:hAnsi="Stolzl Light"/>
        </w:rPr>
      </w:pPr>
      <w:r w:rsidRPr="00AB4302">
        <w:rPr>
          <w:rFonts w:ascii="Stolzl Light" w:hAnsi="Stolzl Light"/>
          <w:sz w:val="18"/>
        </w:rPr>
        <w:t>Les inscriptions sont à déposer dans un délai maximum de 3 semaines avant le début de formation. Compte tenu de l’objectif de constituer des groupes professionnels diversifiés, la confirmation d’inscription vous sera adressé</w:t>
      </w:r>
      <w:r>
        <w:rPr>
          <w:rFonts w:ascii="Stolzl Light" w:hAnsi="Stolzl Light"/>
          <w:sz w:val="18"/>
        </w:rPr>
        <w:t>e</w:t>
      </w:r>
      <w:r w:rsidRPr="00AB4302">
        <w:rPr>
          <w:rFonts w:ascii="Stolzl Light" w:hAnsi="Stolzl Light"/>
          <w:sz w:val="18"/>
        </w:rPr>
        <w:t xml:space="preserve"> par l’organisme de formation concerné</w:t>
      </w:r>
      <w:r>
        <w:rPr>
          <w:rFonts w:ascii="Stolzl Light" w:hAnsi="Stolzl Light"/>
          <w:sz w:val="18"/>
        </w:rPr>
        <w:t>.</w:t>
      </w:r>
    </w:p>
    <w:sectPr w:rsidR="00AB4302" w:rsidRPr="00AB4302" w:rsidSect="003D3EE8">
      <w:headerReference w:type="default" r:id="rId11"/>
      <w:pgSz w:w="11906" w:h="16838"/>
      <w:pgMar w:top="1417" w:right="1417" w:bottom="567" w:left="1417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D88E" w14:textId="77777777" w:rsidR="00037ED5" w:rsidRDefault="00037ED5" w:rsidP="003D3EE8">
      <w:pPr>
        <w:spacing w:after="0" w:line="240" w:lineRule="auto"/>
      </w:pPr>
      <w:r>
        <w:separator/>
      </w:r>
    </w:p>
  </w:endnote>
  <w:endnote w:type="continuationSeparator" w:id="0">
    <w:p w14:paraId="51201FC3" w14:textId="77777777" w:rsidR="00037ED5" w:rsidRDefault="00037ED5" w:rsidP="003D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lzl Book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Stolzl Light">
    <w:altName w:val="Calibri"/>
    <w:panose1 w:val="00000400000000000000"/>
    <w:charset w:val="00"/>
    <w:family w:val="auto"/>
    <w:pitch w:val="variable"/>
    <w:sig w:usb0="00000207" w:usb1="00000000" w:usb2="00000000" w:usb3="00000000" w:csb0="0000008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7A6A" w14:textId="77777777" w:rsidR="00037ED5" w:rsidRDefault="00037ED5" w:rsidP="003D3EE8">
      <w:pPr>
        <w:spacing w:after="0" w:line="240" w:lineRule="auto"/>
      </w:pPr>
      <w:r>
        <w:separator/>
      </w:r>
    </w:p>
  </w:footnote>
  <w:footnote w:type="continuationSeparator" w:id="0">
    <w:p w14:paraId="746FF76C" w14:textId="77777777" w:rsidR="00037ED5" w:rsidRDefault="00037ED5" w:rsidP="003D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60D1" w14:textId="2637ACFB" w:rsidR="003D3EE8" w:rsidRDefault="003D3E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0F3D247" wp14:editId="5A8FB1E4">
          <wp:simplePos x="0" y="0"/>
          <wp:positionH relativeFrom="column">
            <wp:posOffset>-871220</wp:posOffset>
          </wp:positionH>
          <wp:positionV relativeFrom="paragraph">
            <wp:posOffset>-3175</wp:posOffset>
          </wp:positionV>
          <wp:extent cx="3495675" cy="1190565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424" cy="12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44"/>
    <w:rsid w:val="00037ED5"/>
    <w:rsid w:val="001D481C"/>
    <w:rsid w:val="00265AE5"/>
    <w:rsid w:val="00297352"/>
    <w:rsid w:val="0035167A"/>
    <w:rsid w:val="003656AA"/>
    <w:rsid w:val="00371D65"/>
    <w:rsid w:val="003A0669"/>
    <w:rsid w:val="003B4712"/>
    <w:rsid w:val="003D3EE8"/>
    <w:rsid w:val="003D4E3C"/>
    <w:rsid w:val="004C16B8"/>
    <w:rsid w:val="00503B23"/>
    <w:rsid w:val="00541982"/>
    <w:rsid w:val="00561789"/>
    <w:rsid w:val="005637FD"/>
    <w:rsid w:val="005A59DF"/>
    <w:rsid w:val="005D7CDA"/>
    <w:rsid w:val="005F4AA0"/>
    <w:rsid w:val="00671198"/>
    <w:rsid w:val="006A1464"/>
    <w:rsid w:val="006A3543"/>
    <w:rsid w:val="006D51B5"/>
    <w:rsid w:val="00716127"/>
    <w:rsid w:val="007D24CB"/>
    <w:rsid w:val="00891732"/>
    <w:rsid w:val="008A56D9"/>
    <w:rsid w:val="009E4722"/>
    <w:rsid w:val="00A97483"/>
    <w:rsid w:val="00AB4302"/>
    <w:rsid w:val="00AF5098"/>
    <w:rsid w:val="00BD4D64"/>
    <w:rsid w:val="00C6201B"/>
    <w:rsid w:val="00C7195C"/>
    <w:rsid w:val="00D55C9B"/>
    <w:rsid w:val="00DA1144"/>
    <w:rsid w:val="00DA255B"/>
    <w:rsid w:val="00EE1A25"/>
    <w:rsid w:val="00F00763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00B50"/>
  <w15:chartTrackingRefBased/>
  <w15:docId w15:val="{44F5265D-2573-47F3-AD9E-9C6C55E7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2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55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55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A255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6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6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D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EE8"/>
  </w:style>
  <w:style w:type="paragraph" w:styleId="Pieddepage">
    <w:name w:val="footer"/>
    <w:basedOn w:val="Normal"/>
    <w:link w:val="PieddepageCar"/>
    <w:uiPriority w:val="99"/>
    <w:unhideWhenUsed/>
    <w:rsid w:val="003D3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te.halifax@apradis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ilie.duvivier@institut-social-lill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liette.halifax@apradi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valentim@crfp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B226-EA25-470E-9EEE-BF07EBD7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IRTS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Donatienne Galliot</dc:creator>
  <cp:keywords/>
  <dc:description/>
  <cp:lastModifiedBy>Omar Zouadine</cp:lastModifiedBy>
  <cp:revision>2</cp:revision>
  <cp:lastPrinted>2021-06-30T13:48:00Z</cp:lastPrinted>
  <dcterms:created xsi:type="dcterms:W3CDTF">2022-01-14T07:01:00Z</dcterms:created>
  <dcterms:modified xsi:type="dcterms:W3CDTF">2022-01-14T07:01:00Z</dcterms:modified>
</cp:coreProperties>
</file>